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938A" w14:textId="760083C9" w:rsidR="00164924" w:rsidRPr="00CD0B99" w:rsidRDefault="00164924" w:rsidP="00164924">
      <w:pPr>
        <w:pStyle w:val="Tekstpodstawowywcity2"/>
        <w:spacing w:after="0" w:line="276" w:lineRule="auto"/>
        <w:ind w:left="0"/>
        <w:jc w:val="right"/>
        <w:rPr>
          <w:rFonts w:ascii="Cambria" w:hAnsi="Cambria" w:cs="Times New Roman"/>
          <w:sz w:val="24"/>
          <w:szCs w:val="24"/>
        </w:rPr>
      </w:pPr>
      <w:r w:rsidRPr="00CD0B99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4b</w:t>
      </w:r>
      <w:r w:rsidRPr="00CD0B99">
        <w:rPr>
          <w:rFonts w:ascii="Cambria" w:hAnsi="Cambria" w:cs="Times New Roman"/>
          <w:b/>
          <w:sz w:val="24"/>
          <w:szCs w:val="24"/>
        </w:rPr>
        <w:t xml:space="preserve"> d</w:t>
      </w:r>
      <w:r w:rsidRPr="00CD0B99">
        <w:rPr>
          <w:rFonts w:ascii="Cambria" w:hAnsi="Cambria"/>
          <w:b/>
          <w:bCs/>
          <w:sz w:val="24"/>
          <w:szCs w:val="24"/>
        </w:rPr>
        <w:t>o SWZ</w:t>
      </w:r>
    </w:p>
    <w:p w14:paraId="36FAD1C0" w14:textId="77777777" w:rsidR="00164924" w:rsidRPr="001A1359" w:rsidRDefault="00164924" w:rsidP="0016492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br/>
        <w:t xml:space="preserve">z </w:t>
      </w:r>
      <w:r w:rsidRPr="00DD3040">
        <w:rPr>
          <w:rFonts w:ascii="Cambria" w:hAnsi="Cambria"/>
          <w:b/>
          <w:bCs/>
        </w:rPr>
        <w:t>art. 5k rozporządzenia 833/2014</w:t>
      </w:r>
    </w:p>
    <w:p w14:paraId="35D6A6C2" w14:textId="70AB50E0" w:rsidR="00A04672" w:rsidRPr="00B512F8" w:rsidRDefault="00A04672" w:rsidP="00A04672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bCs/>
          <w:color w:val="000000"/>
        </w:rPr>
      </w:pPr>
      <w:r w:rsidRPr="006B674B">
        <w:rPr>
          <w:rFonts w:ascii="Cambria" w:hAnsi="Cambria"/>
          <w:color w:val="000000"/>
        </w:rPr>
        <w:t>(Znak postępowania:</w:t>
      </w:r>
      <w:r w:rsidRPr="007A4EA6">
        <w:t xml:space="preserve"> </w:t>
      </w:r>
      <w:r w:rsidRPr="006C7DFD">
        <w:rPr>
          <w:rFonts w:ascii="Cambria" w:hAnsi="Cambria"/>
          <w:b/>
          <w:bCs/>
        </w:rPr>
        <w:t>IZ.273.</w:t>
      </w:r>
      <w:r w:rsidR="00211EF7">
        <w:rPr>
          <w:rFonts w:ascii="Cambria" w:hAnsi="Cambria"/>
          <w:b/>
          <w:bCs/>
        </w:rPr>
        <w:t>14</w:t>
      </w:r>
      <w:r w:rsidRPr="006C7DFD">
        <w:rPr>
          <w:rFonts w:ascii="Cambria" w:hAnsi="Cambria"/>
          <w:b/>
          <w:bCs/>
        </w:rPr>
        <w:t>.2022</w:t>
      </w:r>
      <w:r w:rsidRPr="00622B96">
        <w:rPr>
          <w:rFonts w:ascii="Cambria" w:hAnsi="Cambria"/>
          <w:color w:val="000000"/>
        </w:rPr>
        <w:t>)</w:t>
      </w:r>
    </w:p>
    <w:p w14:paraId="42044043" w14:textId="77777777" w:rsidR="00164924" w:rsidRPr="00CD0B99" w:rsidRDefault="00164924" w:rsidP="00164924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D0B99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46C07CD5" w14:textId="77777777" w:rsidR="00A04672" w:rsidRPr="00A04672" w:rsidRDefault="00A04672" w:rsidP="00A04672">
      <w:pPr>
        <w:pStyle w:val="Akapitzlist"/>
        <w:ind w:left="0"/>
        <w:rPr>
          <w:rFonts w:ascii="Cambria" w:eastAsia="Times New Roman" w:hAnsi="Cambria" w:cs="Arial"/>
          <w:bCs/>
          <w:lang w:eastAsia="pl-PL"/>
        </w:rPr>
      </w:pPr>
      <w:r w:rsidRPr="00A04672">
        <w:rPr>
          <w:rFonts w:ascii="Cambria" w:eastAsia="Times New Roman" w:hAnsi="Cambria" w:cs="Arial"/>
          <w:b/>
          <w:lang w:eastAsia="pl-PL"/>
        </w:rPr>
        <w:t>Powiat Biłgorajski</w:t>
      </w:r>
      <w:r w:rsidRPr="00A04672">
        <w:rPr>
          <w:rFonts w:ascii="Cambria" w:eastAsia="Times New Roman" w:hAnsi="Cambria" w:cs="Arial"/>
          <w:bCs/>
          <w:lang w:eastAsia="pl-PL"/>
        </w:rPr>
        <w:t xml:space="preserve"> reprezentowany przez Zarząd Powiatu w Biłgoraju</w:t>
      </w:r>
    </w:p>
    <w:p w14:paraId="6181C17B" w14:textId="77777777" w:rsidR="00A04672" w:rsidRPr="00A04672" w:rsidRDefault="00A04672" w:rsidP="00A04672">
      <w:pPr>
        <w:pStyle w:val="Akapitzlist"/>
        <w:ind w:left="0"/>
        <w:rPr>
          <w:rFonts w:ascii="Cambria" w:eastAsia="Times New Roman" w:hAnsi="Cambria" w:cs="Arial"/>
          <w:bCs/>
          <w:lang w:eastAsia="pl-PL"/>
        </w:rPr>
      </w:pPr>
      <w:r w:rsidRPr="00A04672">
        <w:rPr>
          <w:rFonts w:ascii="Cambria" w:eastAsia="Times New Roman" w:hAnsi="Cambria" w:cs="Arial"/>
          <w:bCs/>
          <w:lang w:eastAsia="pl-PL"/>
        </w:rPr>
        <w:t>ul. Tadeusza Kościuszki 94, 23-400 Biłgoraj</w:t>
      </w:r>
    </w:p>
    <w:p w14:paraId="49E87E2C" w14:textId="77777777" w:rsidR="00A04672" w:rsidRPr="00A04672" w:rsidRDefault="00A04672" w:rsidP="00A04672">
      <w:pPr>
        <w:pStyle w:val="Akapitzlist"/>
        <w:ind w:left="0"/>
        <w:rPr>
          <w:rFonts w:ascii="Cambria" w:eastAsia="Times New Roman" w:hAnsi="Cambria" w:cs="Arial"/>
          <w:bCs/>
          <w:lang w:eastAsia="pl-PL"/>
        </w:rPr>
      </w:pPr>
      <w:r w:rsidRPr="00A04672">
        <w:rPr>
          <w:rFonts w:ascii="Cambria" w:eastAsia="Times New Roman" w:hAnsi="Cambria" w:cs="Arial"/>
          <w:bCs/>
          <w:lang w:eastAsia="pl-PL"/>
        </w:rPr>
        <w:t>tel. (+48) 84 688 20 00, fax. (+48) 84 688 20 09</w:t>
      </w:r>
    </w:p>
    <w:p w14:paraId="773D4CCD" w14:textId="77777777" w:rsidR="00A04672" w:rsidRPr="00A04672" w:rsidRDefault="00A04672" w:rsidP="00A04672">
      <w:pPr>
        <w:pStyle w:val="Akapitzlist"/>
        <w:ind w:left="0"/>
        <w:rPr>
          <w:rFonts w:ascii="Cambria" w:eastAsia="Times New Roman" w:hAnsi="Cambria" w:cs="Arial"/>
          <w:bCs/>
          <w:lang w:eastAsia="pl-PL"/>
        </w:rPr>
      </w:pPr>
      <w:r w:rsidRPr="00A04672">
        <w:rPr>
          <w:rFonts w:ascii="Cambria" w:eastAsia="Times New Roman" w:hAnsi="Cambria" w:cs="Arial"/>
          <w:bCs/>
          <w:lang w:eastAsia="pl-PL"/>
        </w:rPr>
        <w:t>NIP 9181993847   REGON 950369014</w:t>
      </w:r>
    </w:p>
    <w:p w14:paraId="05B8471E" w14:textId="77777777" w:rsidR="00A04672" w:rsidRPr="00A04672" w:rsidRDefault="00A04672" w:rsidP="00A04672">
      <w:pPr>
        <w:pStyle w:val="Akapitzlist"/>
        <w:ind w:left="0"/>
        <w:rPr>
          <w:rFonts w:ascii="Cambria" w:eastAsia="Times New Roman" w:hAnsi="Cambria" w:cs="Arial"/>
          <w:bCs/>
          <w:lang w:eastAsia="pl-PL"/>
        </w:rPr>
      </w:pPr>
      <w:r w:rsidRPr="00A04672">
        <w:rPr>
          <w:rFonts w:ascii="Cambria" w:eastAsia="Times New Roman" w:hAnsi="Cambria" w:cs="Arial"/>
          <w:bCs/>
          <w:lang w:eastAsia="pl-PL"/>
        </w:rPr>
        <w:t>Adres poczty elektronicznej e-mail: zamowienia@bilgorajski.pl</w:t>
      </w:r>
    </w:p>
    <w:p w14:paraId="098CFA15" w14:textId="77777777" w:rsidR="00A04672" w:rsidRPr="00A04672" w:rsidRDefault="00A04672" w:rsidP="00A04672">
      <w:pPr>
        <w:pStyle w:val="Akapitzlist"/>
        <w:ind w:left="0"/>
        <w:rPr>
          <w:rFonts w:ascii="Cambria" w:eastAsia="Times New Roman" w:hAnsi="Cambria" w:cs="Arial"/>
          <w:bCs/>
          <w:lang w:eastAsia="pl-PL"/>
        </w:rPr>
      </w:pPr>
      <w:r w:rsidRPr="00A04672">
        <w:rPr>
          <w:rFonts w:ascii="Cambria" w:eastAsia="Times New Roman" w:hAnsi="Cambria" w:cs="Arial"/>
          <w:bCs/>
          <w:lang w:eastAsia="pl-PL"/>
        </w:rPr>
        <w:t xml:space="preserve">Adres strony internetowej Zamawiającego: </w:t>
      </w:r>
      <w:hyperlink r:id="rId7" w:history="1">
        <w:r w:rsidRPr="00A04672">
          <w:rPr>
            <w:rStyle w:val="Hipercze"/>
            <w:rFonts w:ascii="Cambria" w:eastAsia="Times New Roman" w:hAnsi="Cambria" w:cs="Arial"/>
            <w:bCs/>
            <w:lang w:eastAsia="pl-PL"/>
          </w:rPr>
          <w:t>https://www.bilgorajski.pl/</w:t>
        </w:r>
      </w:hyperlink>
      <w:r w:rsidRPr="00A04672">
        <w:rPr>
          <w:rFonts w:ascii="Cambria" w:eastAsia="Times New Roman" w:hAnsi="Cambria" w:cs="Arial"/>
          <w:bCs/>
          <w:lang w:eastAsia="pl-PL"/>
        </w:rPr>
        <w:t xml:space="preserve"> </w:t>
      </w:r>
    </w:p>
    <w:p w14:paraId="0062A33E" w14:textId="77777777" w:rsidR="00A04672" w:rsidRPr="00A04672" w:rsidRDefault="00A04672" w:rsidP="00A04672">
      <w:pPr>
        <w:pStyle w:val="Akapitzlist"/>
        <w:widowControl w:val="0"/>
        <w:spacing w:line="276" w:lineRule="auto"/>
        <w:ind w:left="0"/>
        <w:outlineLvl w:val="3"/>
        <w:rPr>
          <w:rFonts w:ascii="Cambria" w:eastAsia="Times New Roman" w:hAnsi="Cambria" w:cs="Arial"/>
          <w:bCs/>
          <w:lang w:eastAsia="pl-PL"/>
        </w:rPr>
      </w:pPr>
      <w:r w:rsidRPr="00A04672">
        <w:rPr>
          <w:rFonts w:ascii="Cambria" w:eastAsia="Times New Roman" w:hAnsi="Cambria" w:cs="Arial"/>
          <w:bCs/>
          <w:lang w:eastAsia="pl-PL"/>
        </w:rPr>
        <w:t xml:space="preserve">Elektroniczna Skrzynka Podawcza: </w:t>
      </w:r>
      <w:r w:rsidRPr="00A04672">
        <w:rPr>
          <w:rStyle w:val="Pogrubienie"/>
          <w:rFonts w:ascii="Cambria" w:hAnsi="Cambria" w:cs="Arial"/>
          <w:color w:val="1F1F1F"/>
          <w:shd w:val="clear" w:color="auto" w:fill="FFFFFF"/>
        </w:rPr>
        <w:t>/f3xye6n66k/</w:t>
      </w:r>
      <w:proofErr w:type="spellStart"/>
      <w:r w:rsidRPr="00A04672">
        <w:rPr>
          <w:rStyle w:val="Pogrubienie"/>
          <w:rFonts w:ascii="Cambria" w:hAnsi="Cambria" w:cs="Arial"/>
          <w:color w:val="1F1F1F"/>
          <w:shd w:val="clear" w:color="auto" w:fill="FFFFFF"/>
        </w:rPr>
        <w:t>SkrytkaESP</w:t>
      </w:r>
      <w:proofErr w:type="spellEnd"/>
      <w:r w:rsidRPr="00A04672">
        <w:rPr>
          <w:rFonts w:ascii="Cambria" w:eastAsia="Times New Roman" w:hAnsi="Cambria" w:cs="Arial"/>
          <w:bCs/>
          <w:lang w:eastAsia="pl-PL"/>
        </w:rPr>
        <w:t xml:space="preserve">  znajdująca się na platformie </w:t>
      </w:r>
      <w:proofErr w:type="spellStart"/>
      <w:r w:rsidRPr="00A04672">
        <w:rPr>
          <w:rFonts w:ascii="Cambria" w:eastAsia="Times New Roman" w:hAnsi="Cambria" w:cs="Arial"/>
          <w:bCs/>
          <w:lang w:eastAsia="pl-PL"/>
        </w:rPr>
        <w:t>ePUAP</w:t>
      </w:r>
      <w:proofErr w:type="spellEnd"/>
      <w:r w:rsidRPr="00A04672">
        <w:rPr>
          <w:rFonts w:ascii="Cambria" w:eastAsia="Times New Roman" w:hAnsi="Cambria" w:cs="Arial"/>
          <w:bCs/>
          <w:lang w:eastAsia="pl-PL"/>
        </w:rPr>
        <w:t xml:space="preserve"> pod adresem https://epuap.gov.pl/wps/portal</w:t>
      </w:r>
    </w:p>
    <w:p w14:paraId="631D2A0F" w14:textId="77777777" w:rsidR="00A04672" w:rsidRPr="00A04672" w:rsidRDefault="00A04672" w:rsidP="00A0467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A04672">
        <w:rPr>
          <w:rFonts w:ascii="Cambria" w:hAnsi="Cambria" w:cs="Arial"/>
          <w:bCs/>
        </w:rPr>
        <w:t xml:space="preserve">Strona internetowa prowadzonego postępowania, na której udostępniane </w:t>
      </w:r>
      <w:r w:rsidRPr="00A04672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8" w:history="1">
        <w:r w:rsidRPr="00A04672">
          <w:rPr>
            <w:rFonts w:ascii="Cambria" w:hAnsi="Cambria" w:cs="Arial"/>
            <w:bCs/>
          </w:rPr>
          <w:t>https://spbilgoraj.bip.lubelskie.pl</w:t>
        </w:r>
      </w:hyperlink>
      <w:r w:rsidRPr="00A04672">
        <w:rPr>
          <w:rFonts w:ascii="Cambria" w:hAnsi="Cambria" w:cs="Arial"/>
          <w:bCs/>
        </w:rPr>
        <w:t xml:space="preserve"> </w:t>
      </w:r>
    </w:p>
    <w:p w14:paraId="70347413" w14:textId="2755F9BC" w:rsidR="00164924" w:rsidRDefault="00164924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</w:p>
    <w:p w14:paraId="7424F94E" w14:textId="77777777" w:rsidR="007A1FFF" w:rsidRDefault="007A1FFF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497D2889" w14:textId="77777777" w:rsidR="007A1FFF" w:rsidRPr="007D38D4" w:rsidRDefault="001070C2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2FB2EA1B">
          <v:rect id="_x0000_s2053" alt="" style="position:absolute;margin-left:6.55pt;margin-top:16.25pt;width:15.6pt;height:14.4pt;z-index:251663360;mso-wrap-edited:f;mso-width-percent:0;mso-height-percent:0;mso-width-percent:0;mso-height-percent:0"/>
        </w:pict>
      </w:r>
    </w:p>
    <w:p w14:paraId="6188EBB4" w14:textId="77777777" w:rsidR="007A1FFF" w:rsidRPr="007D38D4" w:rsidRDefault="007A1FFF" w:rsidP="007A1FF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5CC753B9" w14:textId="77777777" w:rsidR="007A1FFF" w:rsidRDefault="001070C2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w:pict w14:anchorId="10E1CFBB">
          <v:rect id="_x0000_s2052" alt="" style="position:absolute;margin-left:6.55pt;margin-top:13.3pt;width:15.6pt;height:14.4pt;z-index:251664384;mso-wrap-edited:f;mso-width-percent:0;mso-height-percent:0;mso-width-percent:0;mso-height-percent:0"/>
        </w:pict>
      </w:r>
    </w:p>
    <w:p w14:paraId="65E3B94B" w14:textId="77777777" w:rsidR="007A1FFF" w:rsidRPr="007D38D4" w:rsidRDefault="007A1FFF" w:rsidP="007A1FFF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6C487152" w14:textId="77777777" w:rsidR="007A1FFF" w:rsidRPr="00804B56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 w:themeColor="text1"/>
        </w:rPr>
      </w:pPr>
    </w:p>
    <w:p w14:paraId="32305964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03E21BE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4547CA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83FCEF2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2F2C214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060C3A88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1E2E2EE7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6CCA0FEF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ED2309F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0A013B7" w14:textId="52552A23" w:rsidR="00EA0EA4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283E6917" w14:textId="7D52722A" w:rsidR="00DE6EFA" w:rsidRDefault="00DE6EFA" w:rsidP="00EA0EA4">
      <w:pPr>
        <w:spacing w:line="276" w:lineRule="auto"/>
        <w:rPr>
          <w:rFonts w:ascii="Cambria" w:hAnsi="Cambria"/>
          <w:i/>
        </w:rPr>
      </w:pPr>
    </w:p>
    <w:p w14:paraId="5EF2BB27" w14:textId="2102B7CA" w:rsidR="00DE6EFA" w:rsidRDefault="00DE6EF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4AEAF23A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0A7D0336" w14:textId="7DBB89CE" w:rsidR="00D0793C" w:rsidRPr="00D0793C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  <w:r w:rsidRPr="001A1359">
              <w:rPr>
                <w:rFonts w:ascii="Cambria" w:hAnsi="Cambria"/>
                <w:b/>
              </w:rPr>
              <w:lastRenderedPageBreak/>
              <w:t xml:space="preserve">Oświadczenie składane na podstawie </w:t>
            </w:r>
            <w:r w:rsidR="00DD3040" w:rsidRPr="00DD3040">
              <w:rPr>
                <w:rFonts w:ascii="Cambria" w:hAnsi="Cambria"/>
                <w:b/>
              </w:rPr>
              <w:t>art. 5k rozporządzenia 833/2014 w brzmieniu nadanym rozporządzeniem 2022/576</w:t>
            </w:r>
          </w:p>
          <w:p w14:paraId="78F0DA13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47FBD695" w14:textId="77777777" w:rsidR="00DE6EFA" w:rsidRPr="00A04672" w:rsidRDefault="00DE6EFA" w:rsidP="00A0467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7C69C03D" w14:textId="46C2D4F2" w:rsidR="00FD20BF" w:rsidRPr="00A04672" w:rsidRDefault="00D0793C" w:rsidP="00A04672">
      <w:pPr>
        <w:pStyle w:val="Akapitzlist"/>
        <w:ind w:left="284"/>
        <w:jc w:val="both"/>
        <w:rPr>
          <w:rFonts w:ascii="Cambria" w:eastAsia="Times New Roman" w:hAnsi="Cambria" w:cs="Arial"/>
          <w:bCs/>
          <w:lang w:eastAsia="pl-PL"/>
        </w:rPr>
      </w:pPr>
      <w:r w:rsidRPr="00A04672">
        <w:rPr>
          <w:rFonts w:ascii="Cambria" w:hAnsi="Cambria"/>
        </w:rPr>
        <w:t>Na potrzeby postępowania o udzielenie zamówienia publicznego którego przedmiotem jest</w:t>
      </w:r>
      <w:r w:rsidR="0038597F" w:rsidRPr="00A04672">
        <w:rPr>
          <w:rFonts w:ascii="Cambria" w:hAnsi="Cambria"/>
        </w:rPr>
        <w:t xml:space="preserve"> </w:t>
      </w:r>
      <w:r w:rsidR="00AE034E" w:rsidRPr="00A04672">
        <w:rPr>
          <w:rFonts w:ascii="Cambria" w:hAnsi="Cambria"/>
        </w:rPr>
        <w:t xml:space="preserve">zadanie pn.: </w:t>
      </w:r>
      <w:r w:rsidR="00F42804" w:rsidRPr="00A04672">
        <w:rPr>
          <w:rFonts w:ascii="Cambria" w:hAnsi="Cambria"/>
          <w:b/>
        </w:rPr>
        <w:t>„</w:t>
      </w:r>
      <w:r w:rsidR="00211EF7" w:rsidRPr="00B24FF4">
        <w:rPr>
          <w:rFonts w:ascii="Cambria" w:hAnsi="Cambria" w:cs="Arial"/>
          <w:b/>
          <w:bCs/>
          <w:iCs/>
          <w:sz w:val="26"/>
          <w:szCs w:val="26"/>
        </w:rPr>
        <w:t>Przebudowa i rozbudowa powiatowej krytej pływalni w Biłgoraju - etap I</w:t>
      </w:r>
      <w:r w:rsidR="00F42804" w:rsidRPr="00A04672">
        <w:rPr>
          <w:rFonts w:ascii="Cambria" w:hAnsi="Cambria"/>
          <w:b/>
        </w:rPr>
        <w:t>”</w:t>
      </w:r>
      <w:r w:rsidR="00F42804" w:rsidRPr="00A04672">
        <w:rPr>
          <w:rFonts w:ascii="Cambria" w:hAnsi="Cambria"/>
          <w:snapToGrid w:val="0"/>
        </w:rPr>
        <w:t>,</w:t>
      </w:r>
      <w:r w:rsidR="00F42804" w:rsidRPr="00A04672">
        <w:rPr>
          <w:rFonts w:ascii="Cambria" w:hAnsi="Cambria"/>
          <w:i/>
          <w:snapToGrid w:val="0"/>
        </w:rPr>
        <w:t xml:space="preserve"> </w:t>
      </w:r>
      <w:r w:rsidR="00F42804" w:rsidRPr="00A04672">
        <w:rPr>
          <w:rFonts w:ascii="Cambria" w:hAnsi="Cambria"/>
          <w:snapToGrid w:val="0"/>
        </w:rPr>
        <w:t>p</w:t>
      </w:r>
      <w:r w:rsidR="00F42804" w:rsidRPr="00A04672">
        <w:rPr>
          <w:rFonts w:ascii="Cambria" w:hAnsi="Cambria"/>
        </w:rPr>
        <w:t xml:space="preserve">rowadzonego przez </w:t>
      </w:r>
      <w:r w:rsidR="00A04672" w:rsidRPr="00A04672">
        <w:rPr>
          <w:rFonts w:ascii="Cambria" w:eastAsia="Times New Roman" w:hAnsi="Cambria" w:cs="Arial"/>
          <w:b/>
          <w:lang w:eastAsia="pl-PL"/>
        </w:rPr>
        <w:t>Powiat Biłgorajski</w:t>
      </w:r>
      <w:r w:rsidR="00A04672" w:rsidRPr="00A04672">
        <w:rPr>
          <w:rFonts w:ascii="Cambria" w:eastAsia="Times New Roman" w:hAnsi="Cambria" w:cs="Arial"/>
          <w:bCs/>
          <w:lang w:eastAsia="pl-PL"/>
        </w:rPr>
        <w:t xml:space="preserve"> reprezentowany przez Zarząd Powiatu w Biłgoraju</w:t>
      </w:r>
      <w:r w:rsidR="007A1FFF" w:rsidRPr="00A04672">
        <w:rPr>
          <w:rFonts w:ascii="Cambria" w:hAnsi="Cambria"/>
          <w:b/>
        </w:rPr>
        <w:t>,</w:t>
      </w:r>
      <w:r w:rsidR="0038597F" w:rsidRPr="00A04672">
        <w:rPr>
          <w:rFonts w:ascii="Cambria" w:hAnsi="Cambria"/>
          <w:b/>
        </w:rPr>
        <w:t xml:space="preserve"> </w:t>
      </w:r>
      <w:r w:rsidR="00FD20BF" w:rsidRPr="00A04672">
        <w:rPr>
          <w:rFonts w:ascii="Cambria" w:hAnsi="Cambria"/>
          <w:b/>
          <w:u w:val="single"/>
        </w:rPr>
        <w:t>oświadczam, co następuje:</w:t>
      </w:r>
    </w:p>
    <w:p w14:paraId="3F3F74C9" w14:textId="77777777" w:rsidR="000D1E43" w:rsidRPr="00B358A9" w:rsidRDefault="000D1E43" w:rsidP="000D1E4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5"/>
          <w:szCs w:val="15"/>
          <w:u w:val="single"/>
        </w:rPr>
      </w:pPr>
    </w:p>
    <w:p w14:paraId="007027A7" w14:textId="77777777" w:rsidR="000D1E43" w:rsidRPr="0099617B" w:rsidRDefault="000D1E43" w:rsidP="000D1E43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69ADE2F8" w14:textId="77777777" w:rsidR="000D1E43" w:rsidRPr="00B358A9" w:rsidRDefault="000D1E43" w:rsidP="000D1E43">
      <w:pPr>
        <w:pStyle w:val="Akapitzlist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4EE931DD" w14:textId="77777777" w:rsidR="000D1E43" w:rsidRDefault="000D1E43" w:rsidP="000D1E43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632AD48F" w14:textId="77777777" w:rsidR="000D1E43" w:rsidRPr="00B358A9" w:rsidRDefault="001070C2" w:rsidP="000D1E43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  <w:color w:val="000000" w:themeColor="text1"/>
        </w:rPr>
      </w:pPr>
      <w:r>
        <w:rPr>
          <w:noProof/>
        </w:rPr>
        <w:pict w14:anchorId="63ACD126">
          <v:rect id="Prostokąt 15" o:spid="_x0000_s2051" alt="" style="position:absolute;left:0;text-align:left;margin-left:17.8pt;margin-top:14.8pt;width:18.9pt;height:18.2pt;z-index:25166643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</w:pict>
      </w:r>
    </w:p>
    <w:p w14:paraId="7D2953A7" w14:textId="537E84C5" w:rsidR="000D1E43" w:rsidRPr="00B358A9" w:rsidRDefault="00DD3040" w:rsidP="000D1E43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strike/>
          <w:color w:val="000000" w:themeColor="text1"/>
        </w:rPr>
      </w:pPr>
      <w:r>
        <w:rPr>
          <w:rFonts w:ascii="Cambria" w:hAnsi="Cambria" w:cstheme="minorHAnsi"/>
          <w:b/>
          <w:bCs/>
          <w:color w:val="000000" w:themeColor="text1"/>
          <w:u w:val="single"/>
        </w:rPr>
        <w:t xml:space="preserve">NIE </w:t>
      </w:r>
      <w:r w:rsidR="000D1E43" w:rsidRPr="00B358A9">
        <w:rPr>
          <w:rFonts w:ascii="Cambria" w:hAnsi="Cambria" w:cstheme="minorHAnsi"/>
          <w:b/>
          <w:bCs/>
          <w:color w:val="000000" w:themeColor="text1"/>
          <w:u w:val="single"/>
        </w:rPr>
        <w:t>podlega wykluczeniu</w:t>
      </w:r>
      <w:r w:rsidR="000D1E43" w:rsidRPr="00B358A9">
        <w:rPr>
          <w:rFonts w:ascii="Cambria" w:hAnsi="Cambria" w:cstheme="minorHAnsi"/>
          <w:color w:val="000000" w:themeColor="text1"/>
        </w:rPr>
        <w:t xml:space="preserve"> z postępowania </w:t>
      </w:r>
      <w:r w:rsidR="000D1E43">
        <w:rPr>
          <w:rFonts w:ascii="Cambria" w:hAnsi="Cambria" w:cstheme="minorHAnsi"/>
          <w:color w:val="000000" w:themeColor="text1"/>
        </w:rPr>
        <w:t>w zakresie</w:t>
      </w:r>
      <w:r w:rsidR="000D1E43" w:rsidRPr="00B358A9">
        <w:rPr>
          <w:color w:val="000000" w:themeColor="text1"/>
        </w:rPr>
        <w:t xml:space="preserve"> </w:t>
      </w:r>
      <w:r w:rsidR="000D1E43" w:rsidRPr="00B358A9">
        <w:rPr>
          <w:rFonts w:ascii="Cambria" w:hAnsi="Cambria" w:cstheme="minorHAnsi"/>
          <w:color w:val="000000" w:themeColor="text1"/>
        </w:rPr>
        <w:t xml:space="preserve">podstaw wykluczenia wskazanych w </w:t>
      </w:r>
      <w:r w:rsidRPr="00DD3040">
        <w:rPr>
          <w:rFonts w:ascii="Cambria" w:hAnsi="Cambria" w:cstheme="minorHAnsi"/>
          <w:color w:val="000000" w:themeColor="text1"/>
        </w:rPr>
        <w:t>art. 5k rozporządzenia Rady (UE) 833/2014 z dnia 31 lipca 2014 r. dotyczącego środków ograniczających w związku z działaniami Rosji destabilizującymi sytuację na Ukrainie (Dz.</w:t>
      </w:r>
      <w:r w:rsidR="00164924">
        <w:rPr>
          <w:rFonts w:ascii="Cambria" w:hAnsi="Cambria" w:cstheme="minorHAnsi"/>
          <w:color w:val="000000" w:themeColor="text1"/>
        </w:rPr>
        <w:t xml:space="preserve"> </w:t>
      </w:r>
      <w:r w:rsidRPr="00DD3040">
        <w:rPr>
          <w:rFonts w:ascii="Cambria" w:hAnsi="Cambria" w:cstheme="minorHAnsi"/>
          <w:color w:val="000000" w:themeColor="text1"/>
        </w:rPr>
        <w:t>Urz.</w:t>
      </w:r>
      <w:r w:rsidR="00164924">
        <w:rPr>
          <w:rFonts w:ascii="Cambria" w:hAnsi="Cambria" w:cstheme="minorHAnsi"/>
          <w:color w:val="000000" w:themeColor="text1"/>
        </w:rPr>
        <w:t xml:space="preserve"> </w:t>
      </w:r>
      <w:r w:rsidRPr="00DD3040">
        <w:rPr>
          <w:rFonts w:ascii="Cambria" w:hAnsi="Cambria" w:cstheme="minorHAnsi"/>
          <w:color w:val="000000" w:themeColor="text1"/>
        </w:rPr>
        <w:t>UE.</w:t>
      </w:r>
      <w:r w:rsidR="00164924">
        <w:rPr>
          <w:rFonts w:ascii="Cambria" w:hAnsi="Cambria" w:cstheme="minorHAnsi"/>
          <w:color w:val="000000" w:themeColor="text1"/>
        </w:rPr>
        <w:t xml:space="preserve"> </w:t>
      </w:r>
      <w:r w:rsidRPr="00DD3040">
        <w:rPr>
          <w:rFonts w:ascii="Cambria" w:hAnsi="Cambria" w:cstheme="minorHAnsi"/>
          <w:color w:val="000000" w:themeColor="text1"/>
        </w:rPr>
        <w:t>L Nr 229, str. 1) w brzmieniu nadanym rozporządzeniem Rady (UE) 2022/576 z dnia 8 kwietnia 2022 r. w sprawie zmiany rozporządzenia (UE) nr 833/2014 dotyczącego środków ograniczających w związku z działaniami Rosji destabilizującymi sytuację na Ukrainie (Dz. Urz. UE nr L 111, str. 1).</w:t>
      </w:r>
    </w:p>
    <w:p w14:paraId="357B287A" w14:textId="77777777" w:rsidR="000D1E43" w:rsidRPr="00B358A9" w:rsidRDefault="000D1E43" w:rsidP="000D1E43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color w:val="000000" w:themeColor="text1"/>
        </w:rPr>
      </w:pPr>
    </w:p>
    <w:p w14:paraId="50CC9F12" w14:textId="6B375BEE" w:rsidR="000D1E43" w:rsidRPr="00B358A9" w:rsidRDefault="001070C2" w:rsidP="000D1E43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color w:val="000000" w:themeColor="text1"/>
        </w:rPr>
      </w:pPr>
      <w:r>
        <w:rPr>
          <w:noProof/>
        </w:rPr>
        <w:pict w14:anchorId="00E05993">
          <v:rect id="Prostokąt 1" o:spid="_x0000_s2050" style="position:absolute;left:0;text-align:left;margin-left:17.8pt;margin-top:5pt;width:18.9pt;height:1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"/>
        </w:pict>
      </w:r>
      <w:r w:rsidR="000D1E43" w:rsidRPr="00B358A9">
        <w:rPr>
          <w:rFonts w:ascii="Cambria" w:hAnsi="Cambria" w:cstheme="minorHAnsi"/>
          <w:b/>
          <w:bCs/>
          <w:color w:val="000000" w:themeColor="text1"/>
        </w:rPr>
        <w:t>TAK podlega wykluczeniu</w:t>
      </w:r>
      <w:r w:rsidR="000D1E43" w:rsidRPr="00B358A9">
        <w:rPr>
          <w:rFonts w:ascii="Cambria" w:hAnsi="Cambria" w:cstheme="minorHAnsi"/>
          <w:color w:val="000000" w:themeColor="text1"/>
        </w:rPr>
        <w:t xml:space="preserve"> z postępowania </w:t>
      </w:r>
      <w:r w:rsidR="000D1E43">
        <w:rPr>
          <w:rFonts w:ascii="Cambria" w:hAnsi="Cambria" w:cstheme="minorHAnsi"/>
          <w:color w:val="000000" w:themeColor="text1"/>
        </w:rPr>
        <w:t>w zakresie</w:t>
      </w:r>
      <w:r w:rsidR="000D1E43" w:rsidRPr="00B358A9">
        <w:rPr>
          <w:color w:val="000000" w:themeColor="text1"/>
        </w:rPr>
        <w:t xml:space="preserve"> </w:t>
      </w:r>
      <w:r w:rsidR="000D1E43" w:rsidRPr="00B358A9">
        <w:rPr>
          <w:rFonts w:ascii="Cambria" w:hAnsi="Cambria" w:cstheme="minorHAnsi"/>
          <w:color w:val="000000" w:themeColor="text1"/>
        </w:rPr>
        <w:t xml:space="preserve">podstaw wykluczenia wskazanych w </w:t>
      </w:r>
      <w:r w:rsidR="00DD3040" w:rsidRPr="00DD3040">
        <w:rPr>
          <w:rFonts w:ascii="Cambria" w:hAnsi="Cambria" w:cstheme="minorHAnsi"/>
          <w:color w:val="000000" w:themeColor="text1"/>
        </w:rPr>
        <w:t>art. 5k rozporządzenia Rady (UE) 833/2014 z dnia 31 lipca 2014 r. dotyczącego środków ograniczających w związku z działaniami Rosji destabilizującymi sytuację na Ukrainie (Dz.</w:t>
      </w:r>
      <w:r w:rsidR="00164924">
        <w:rPr>
          <w:rFonts w:ascii="Cambria" w:hAnsi="Cambria" w:cstheme="minorHAnsi"/>
          <w:color w:val="000000" w:themeColor="text1"/>
        </w:rPr>
        <w:t xml:space="preserve"> </w:t>
      </w:r>
      <w:r w:rsidR="00DD3040" w:rsidRPr="00DD3040">
        <w:rPr>
          <w:rFonts w:ascii="Cambria" w:hAnsi="Cambria" w:cstheme="minorHAnsi"/>
          <w:color w:val="000000" w:themeColor="text1"/>
        </w:rPr>
        <w:t>Urz.</w:t>
      </w:r>
      <w:r w:rsidR="00164924">
        <w:rPr>
          <w:rFonts w:ascii="Cambria" w:hAnsi="Cambria" w:cstheme="minorHAnsi"/>
          <w:color w:val="000000" w:themeColor="text1"/>
        </w:rPr>
        <w:t xml:space="preserve"> </w:t>
      </w:r>
      <w:r w:rsidR="00DD3040" w:rsidRPr="00DD3040">
        <w:rPr>
          <w:rFonts w:ascii="Cambria" w:hAnsi="Cambria" w:cstheme="minorHAnsi"/>
          <w:color w:val="000000" w:themeColor="text1"/>
        </w:rPr>
        <w:t>UE.</w:t>
      </w:r>
      <w:r w:rsidR="00164924">
        <w:rPr>
          <w:rFonts w:ascii="Cambria" w:hAnsi="Cambria" w:cstheme="minorHAnsi"/>
          <w:color w:val="000000" w:themeColor="text1"/>
        </w:rPr>
        <w:t xml:space="preserve"> </w:t>
      </w:r>
      <w:r w:rsidR="00DD3040" w:rsidRPr="00DD3040">
        <w:rPr>
          <w:rFonts w:ascii="Cambria" w:hAnsi="Cambria" w:cstheme="minorHAnsi"/>
          <w:color w:val="000000" w:themeColor="text1"/>
        </w:rPr>
        <w:t>L Nr 229, str. 1) w brzmieniu nadanym rozporządzeniem Rady (UE) 2022/576 z dnia 8 kwietnia 2022 r. w sprawie zmiany rozporządzenia (UE) nr 833/2014 dotyczącego środków ograniczających w związku z działaniami Rosji destabilizującymi sytuację na Ukrainie (Dz. Urz. UE nr L 111, str. 1).</w:t>
      </w:r>
    </w:p>
    <w:p w14:paraId="54FF4BB5" w14:textId="77777777" w:rsidR="000D1E43" w:rsidRPr="00B358A9" w:rsidRDefault="000D1E43" w:rsidP="000D1E43">
      <w:pPr>
        <w:spacing w:line="276" w:lineRule="auto"/>
        <w:ind w:left="284"/>
        <w:jc w:val="center"/>
        <w:rPr>
          <w:rFonts w:ascii="Cambria" w:hAnsi="Cambria"/>
          <w:b/>
          <w:bCs/>
          <w:color w:val="000000" w:themeColor="text1"/>
        </w:rPr>
      </w:pPr>
    </w:p>
    <w:p w14:paraId="6B69F850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5B680754" w14:textId="77777777" w:rsidR="00FD20BF" w:rsidRPr="00DD3040" w:rsidRDefault="00FD20BF" w:rsidP="00FD20BF">
      <w:pPr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4D6637A" w14:textId="7B84DF99" w:rsidR="00AD1300" w:rsidRPr="001A1359" w:rsidRDefault="00FD20BF" w:rsidP="0082756C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sectPr w:rsidR="00AD1300" w:rsidRPr="001A1359" w:rsidSect="00C83449">
      <w:headerReference w:type="default" r:id="rId9"/>
      <w:footerReference w:type="default" r:id="rId10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A4C0" w14:textId="77777777" w:rsidR="00F23297" w:rsidRDefault="00F23297" w:rsidP="00AF0EDA">
      <w:r>
        <w:separator/>
      </w:r>
    </w:p>
  </w:endnote>
  <w:endnote w:type="continuationSeparator" w:id="0">
    <w:p w14:paraId="41D7E4C7" w14:textId="77777777" w:rsidR="00F23297" w:rsidRDefault="00F2329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4A7F" w14:textId="67CEC791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DD3040">
      <w:rPr>
        <w:rFonts w:ascii="Cambria" w:hAnsi="Cambria"/>
        <w:sz w:val="20"/>
        <w:szCs w:val="20"/>
        <w:bdr w:val="single" w:sz="4" w:space="0" w:color="auto"/>
      </w:rPr>
      <w:t>b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5933E" w14:textId="77777777" w:rsidR="00F23297" w:rsidRDefault="00F23297" w:rsidP="00AF0EDA">
      <w:r>
        <w:separator/>
      </w:r>
    </w:p>
  </w:footnote>
  <w:footnote w:type="continuationSeparator" w:id="0">
    <w:p w14:paraId="459C5C48" w14:textId="77777777" w:rsidR="00F23297" w:rsidRDefault="00F23297" w:rsidP="00AF0EDA">
      <w:r>
        <w:continuationSeparator/>
      </w:r>
    </w:p>
  </w:footnote>
  <w:footnote w:id="1">
    <w:p w14:paraId="18A3726C" w14:textId="77777777" w:rsidR="007A1FFF" w:rsidRDefault="007A1FFF" w:rsidP="007A1FFF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5B18" w14:textId="77777777" w:rsidR="00A04672" w:rsidRDefault="00A04672" w:rsidP="00A04672">
    <w:pPr>
      <w:jc w:val="center"/>
      <w:rPr>
        <w:rFonts w:ascii="Cambria" w:hAnsi="Cambria" w:cs="Calibri-Bold"/>
        <w:sz w:val="18"/>
        <w:szCs w:val="18"/>
      </w:rPr>
    </w:pPr>
    <w:bookmarkStart w:id="0" w:name="_Hlk93734455"/>
    <w:bookmarkStart w:id="1" w:name="_Hlk93734537"/>
    <w:bookmarkStart w:id="2" w:name="_Hlk93732545"/>
    <w:bookmarkStart w:id="3" w:name="_Hlk93733149"/>
    <w:bookmarkStart w:id="4" w:name="_Hlk93733036"/>
    <w:bookmarkStart w:id="5" w:name="_Hlk102655532"/>
    <w:r w:rsidRPr="00B55BAF">
      <w:rPr>
        <w:noProof/>
        <w:sz w:val="18"/>
        <w:szCs w:val="18"/>
      </w:rPr>
      <w:drawing>
        <wp:inline distT="0" distB="0" distL="0" distR="0" wp14:anchorId="45B35D9E" wp14:editId="0D1B5DF4">
          <wp:extent cx="5760720" cy="1153795"/>
          <wp:effectExtent l="0" t="0" r="0" b="825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53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659856" w14:textId="77777777" w:rsidR="00A04672" w:rsidRDefault="00A04672" w:rsidP="00A04672">
    <w:pPr>
      <w:jc w:val="center"/>
      <w:rPr>
        <w:rFonts w:ascii="Cambria" w:hAnsi="Cambria" w:cs="Calibri-Bold"/>
        <w:sz w:val="18"/>
        <w:szCs w:val="18"/>
      </w:rPr>
    </w:pPr>
  </w:p>
  <w:p w14:paraId="1391F54F" w14:textId="77777777" w:rsidR="00A04672" w:rsidRDefault="00A04672" w:rsidP="00A04672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617C97E9" w14:textId="77777777" w:rsidR="00A04672" w:rsidRDefault="00A04672" w:rsidP="00A04672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bookmarkEnd w:id="0"/>
  <w:bookmarkEnd w:id="1"/>
  <w:p w14:paraId="03DCB90A" w14:textId="77777777" w:rsidR="00A04672" w:rsidRPr="00B55BAF" w:rsidRDefault="00A04672" w:rsidP="00A04672">
    <w:pPr>
      <w:jc w:val="center"/>
      <w:rPr>
        <w:rFonts w:ascii="Cambria" w:hAnsi="Cambria" w:cs="Calibri-Bold"/>
        <w:sz w:val="18"/>
        <w:szCs w:val="18"/>
      </w:rPr>
    </w:pPr>
    <w:r>
      <w:rPr>
        <w:sz w:val="18"/>
        <w:szCs w:val="18"/>
      </w:rPr>
      <w:t xml:space="preserve">                                                 </w:t>
    </w:r>
    <w:bookmarkStart w:id="6" w:name="_Hlk69301960"/>
    <w:bookmarkEnd w:id="2"/>
    <w:bookmarkEnd w:id="3"/>
    <w:bookmarkEnd w:id="4"/>
    <w:bookmarkEnd w:id="6"/>
  </w:p>
  <w:bookmarkEnd w:id="5"/>
  <w:p w14:paraId="7F1015E9" w14:textId="77777777" w:rsidR="00164924" w:rsidRPr="00862FF5" w:rsidRDefault="00164924" w:rsidP="001649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550143">
    <w:abstractNumId w:val="0"/>
  </w:num>
  <w:num w:numId="2" w16cid:durableId="183446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707F"/>
    <w:rsid w:val="00025899"/>
    <w:rsid w:val="00032EBE"/>
    <w:rsid w:val="00035ACD"/>
    <w:rsid w:val="000467FA"/>
    <w:rsid w:val="000530C2"/>
    <w:rsid w:val="000911FB"/>
    <w:rsid w:val="000B4CA1"/>
    <w:rsid w:val="000D1E43"/>
    <w:rsid w:val="000F5117"/>
    <w:rsid w:val="000F5F25"/>
    <w:rsid w:val="00101489"/>
    <w:rsid w:val="001033FD"/>
    <w:rsid w:val="001053DA"/>
    <w:rsid w:val="001070C2"/>
    <w:rsid w:val="001074F2"/>
    <w:rsid w:val="00117296"/>
    <w:rsid w:val="00124A59"/>
    <w:rsid w:val="00133040"/>
    <w:rsid w:val="00141C70"/>
    <w:rsid w:val="00144955"/>
    <w:rsid w:val="001500F7"/>
    <w:rsid w:val="00164924"/>
    <w:rsid w:val="00171BE0"/>
    <w:rsid w:val="00172434"/>
    <w:rsid w:val="00177440"/>
    <w:rsid w:val="00185F16"/>
    <w:rsid w:val="00186BFF"/>
    <w:rsid w:val="001A1359"/>
    <w:rsid w:val="001A5CFC"/>
    <w:rsid w:val="001B19ED"/>
    <w:rsid w:val="001C70A2"/>
    <w:rsid w:val="001E474E"/>
    <w:rsid w:val="001E6488"/>
    <w:rsid w:val="001F46FB"/>
    <w:rsid w:val="002016C5"/>
    <w:rsid w:val="00201DB7"/>
    <w:rsid w:val="00211EF7"/>
    <w:rsid w:val="00213FE8"/>
    <w:rsid w:val="002152B1"/>
    <w:rsid w:val="0021685A"/>
    <w:rsid w:val="00231874"/>
    <w:rsid w:val="0023534F"/>
    <w:rsid w:val="002369C7"/>
    <w:rsid w:val="002A4BA3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14681"/>
    <w:rsid w:val="0032364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3F5039"/>
    <w:rsid w:val="00411F35"/>
    <w:rsid w:val="004130BE"/>
    <w:rsid w:val="00422F7E"/>
    <w:rsid w:val="00450CF4"/>
    <w:rsid w:val="004918EB"/>
    <w:rsid w:val="0049521B"/>
    <w:rsid w:val="00496694"/>
    <w:rsid w:val="004A5C5B"/>
    <w:rsid w:val="004F11D7"/>
    <w:rsid w:val="004F2220"/>
    <w:rsid w:val="00515919"/>
    <w:rsid w:val="005169A6"/>
    <w:rsid w:val="00521EEC"/>
    <w:rsid w:val="005426E0"/>
    <w:rsid w:val="00544035"/>
    <w:rsid w:val="005534D8"/>
    <w:rsid w:val="00576FE9"/>
    <w:rsid w:val="005A04FC"/>
    <w:rsid w:val="005B4257"/>
    <w:rsid w:val="005B5725"/>
    <w:rsid w:val="005D368E"/>
    <w:rsid w:val="0060464E"/>
    <w:rsid w:val="006320EE"/>
    <w:rsid w:val="00633834"/>
    <w:rsid w:val="00642D1F"/>
    <w:rsid w:val="006473AB"/>
    <w:rsid w:val="00656078"/>
    <w:rsid w:val="00665FB0"/>
    <w:rsid w:val="006832CE"/>
    <w:rsid w:val="00691D50"/>
    <w:rsid w:val="00697B8A"/>
    <w:rsid w:val="006B2308"/>
    <w:rsid w:val="006C71C7"/>
    <w:rsid w:val="006D0312"/>
    <w:rsid w:val="006E6851"/>
    <w:rsid w:val="00742C87"/>
    <w:rsid w:val="00777E4E"/>
    <w:rsid w:val="00784F4E"/>
    <w:rsid w:val="00792ABE"/>
    <w:rsid w:val="007952BB"/>
    <w:rsid w:val="00795D02"/>
    <w:rsid w:val="007A1FFF"/>
    <w:rsid w:val="007B556F"/>
    <w:rsid w:val="007C60F3"/>
    <w:rsid w:val="007D5D8F"/>
    <w:rsid w:val="007F0372"/>
    <w:rsid w:val="007F5ACA"/>
    <w:rsid w:val="007F70C2"/>
    <w:rsid w:val="0081110A"/>
    <w:rsid w:val="0082756C"/>
    <w:rsid w:val="00830ACF"/>
    <w:rsid w:val="00834B09"/>
    <w:rsid w:val="00853C5E"/>
    <w:rsid w:val="008550E8"/>
    <w:rsid w:val="0086202F"/>
    <w:rsid w:val="00871EA8"/>
    <w:rsid w:val="00882B04"/>
    <w:rsid w:val="0089282C"/>
    <w:rsid w:val="008B22C5"/>
    <w:rsid w:val="008E4EDD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65801"/>
    <w:rsid w:val="009749D8"/>
    <w:rsid w:val="009A5268"/>
    <w:rsid w:val="009C2275"/>
    <w:rsid w:val="009E6CF3"/>
    <w:rsid w:val="009F013A"/>
    <w:rsid w:val="009F6198"/>
    <w:rsid w:val="00A04672"/>
    <w:rsid w:val="00A26F50"/>
    <w:rsid w:val="00A31A12"/>
    <w:rsid w:val="00A3548C"/>
    <w:rsid w:val="00A45701"/>
    <w:rsid w:val="00A56A6A"/>
    <w:rsid w:val="00A65C6F"/>
    <w:rsid w:val="00A77A47"/>
    <w:rsid w:val="00A82FDA"/>
    <w:rsid w:val="00AA46BB"/>
    <w:rsid w:val="00AB0654"/>
    <w:rsid w:val="00AC2650"/>
    <w:rsid w:val="00AC5A3F"/>
    <w:rsid w:val="00AE034E"/>
    <w:rsid w:val="00AE6CCF"/>
    <w:rsid w:val="00AF0128"/>
    <w:rsid w:val="00AF0EDA"/>
    <w:rsid w:val="00B00502"/>
    <w:rsid w:val="00B170DD"/>
    <w:rsid w:val="00B31F97"/>
    <w:rsid w:val="00B36366"/>
    <w:rsid w:val="00B52199"/>
    <w:rsid w:val="00B54D88"/>
    <w:rsid w:val="00B6198A"/>
    <w:rsid w:val="00B64CCD"/>
    <w:rsid w:val="00BA46F4"/>
    <w:rsid w:val="00BB7855"/>
    <w:rsid w:val="00BF0647"/>
    <w:rsid w:val="00C022CB"/>
    <w:rsid w:val="00C04312"/>
    <w:rsid w:val="00C14674"/>
    <w:rsid w:val="00C51014"/>
    <w:rsid w:val="00C72711"/>
    <w:rsid w:val="00C83449"/>
    <w:rsid w:val="00C93A83"/>
    <w:rsid w:val="00C960B6"/>
    <w:rsid w:val="00CA634A"/>
    <w:rsid w:val="00CB6728"/>
    <w:rsid w:val="00CE0F5D"/>
    <w:rsid w:val="00CE4497"/>
    <w:rsid w:val="00CF4ACE"/>
    <w:rsid w:val="00D0793C"/>
    <w:rsid w:val="00D15C03"/>
    <w:rsid w:val="00D15D49"/>
    <w:rsid w:val="00D271B2"/>
    <w:rsid w:val="00D41E45"/>
    <w:rsid w:val="00D5164C"/>
    <w:rsid w:val="00D55525"/>
    <w:rsid w:val="00D63B4C"/>
    <w:rsid w:val="00D64D59"/>
    <w:rsid w:val="00D8128D"/>
    <w:rsid w:val="00D81F76"/>
    <w:rsid w:val="00D960BC"/>
    <w:rsid w:val="00DC4FC0"/>
    <w:rsid w:val="00DD3040"/>
    <w:rsid w:val="00DE4517"/>
    <w:rsid w:val="00DE6EFA"/>
    <w:rsid w:val="00DF4191"/>
    <w:rsid w:val="00DF7E3F"/>
    <w:rsid w:val="00E07C01"/>
    <w:rsid w:val="00E10D54"/>
    <w:rsid w:val="00E34FD9"/>
    <w:rsid w:val="00E35647"/>
    <w:rsid w:val="00E45072"/>
    <w:rsid w:val="00E62015"/>
    <w:rsid w:val="00E66B2C"/>
    <w:rsid w:val="00E67BA5"/>
    <w:rsid w:val="00E87EC8"/>
    <w:rsid w:val="00E91034"/>
    <w:rsid w:val="00EA0EA4"/>
    <w:rsid w:val="00ED0315"/>
    <w:rsid w:val="00EE5C79"/>
    <w:rsid w:val="00EF6E06"/>
    <w:rsid w:val="00F03562"/>
    <w:rsid w:val="00F05B94"/>
    <w:rsid w:val="00F23297"/>
    <w:rsid w:val="00F42804"/>
    <w:rsid w:val="00F51E81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3E63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styleId="Pogrubienie">
    <w:name w:val="Strong"/>
    <w:uiPriority w:val="22"/>
    <w:qFormat/>
    <w:rsid w:val="00A0467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ilgoraj.bip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lgorajski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2022-08-31T09:32:00Z</dcterms:created>
  <dcterms:modified xsi:type="dcterms:W3CDTF">2022-08-31T09:32:00Z</dcterms:modified>
</cp:coreProperties>
</file>